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1D" w:rsidRDefault="003A771D">
      <w:pPr>
        <w:framePr w:wrap="none" w:vAnchor="page" w:hAnchor="page" w:x="461" w:y="6043"/>
      </w:pPr>
      <w:bookmarkStart w:id="0" w:name="_GoBack"/>
      <w:bookmarkEnd w:id="0"/>
    </w:p>
    <w:p w:rsidR="003A771D" w:rsidRDefault="003A771D">
      <w:pPr>
        <w:framePr w:wrap="none" w:vAnchor="page" w:hAnchor="page" w:x="380" w:y="10612"/>
      </w:pPr>
    </w:p>
    <w:p w:rsidR="003A771D" w:rsidRDefault="00EE76A3">
      <w:pPr>
        <w:framePr w:wrap="none" w:vAnchor="page" w:hAnchor="page" w:x="961" w:y="635"/>
        <w:rPr>
          <w:sz w:val="2"/>
          <w:szCs w:val="2"/>
        </w:rPr>
      </w:pPr>
      <w:r>
        <w:rPr>
          <w:noProof/>
          <w:lang w:bidi="ar-SA"/>
        </w:rPr>
        <w:drawing>
          <wp:inline distT="0" distB="0" distL="0" distR="0">
            <wp:extent cx="446405" cy="182880"/>
            <wp:effectExtent l="0" t="0" r="0" b="7620"/>
            <wp:docPr id="1" name="Рисунок 1" descr="C:\Users\Инна\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182880"/>
                    </a:xfrm>
                    <a:prstGeom prst="rect">
                      <a:avLst/>
                    </a:prstGeom>
                    <a:noFill/>
                    <a:ln>
                      <a:noFill/>
                    </a:ln>
                  </pic:spPr>
                </pic:pic>
              </a:graphicData>
            </a:graphic>
          </wp:inline>
        </w:drawing>
      </w:r>
    </w:p>
    <w:p w:rsidR="003A771D" w:rsidRDefault="00226E8C">
      <w:pPr>
        <w:pStyle w:val="10"/>
        <w:framePr w:wrap="none" w:vAnchor="page" w:hAnchor="page" w:x="970" w:y="563"/>
        <w:shd w:val="clear" w:color="auto" w:fill="auto"/>
        <w:tabs>
          <w:tab w:val="left" w:pos="6024"/>
        </w:tabs>
        <w:spacing w:after="0" w:line="210" w:lineRule="exact"/>
        <w:ind w:left="4013" w:right="4003"/>
      </w:pPr>
      <w:bookmarkStart w:id="1" w:name="bookmark0"/>
      <w:r>
        <w:t>ПРОТОКОЛ</w:t>
      </w:r>
      <w:r>
        <w:tab/>
      </w:r>
      <w:bookmarkEnd w:id="1"/>
    </w:p>
    <w:p w:rsidR="003A771D" w:rsidRDefault="00226E8C">
      <w:pPr>
        <w:pStyle w:val="30"/>
        <w:framePr w:w="10138" w:h="791" w:hRule="exact" w:wrap="none" w:vAnchor="page" w:hAnchor="page" w:x="970" w:y="861"/>
        <w:shd w:val="clear" w:color="auto" w:fill="auto"/>
        <w:spacing w:before="0" w:after="0"/>
        <w:ind w:left="355" w:right="380"/>
      </w:pPr>
      <w:r>
        <w:t>заседания комиссии по рассмотрению заявлений отдельных категорий граждан,</w:t>
      </w:r>
      <w:r>
        <w:br/>
        <w:t>на бесплатное получение земельных участков для индивидуального жилищного строительства на</w:t>
      </w:r>
      <w:r>
        <w:br/>
        <w:t>территории муниципального образования городское поселение Чегем</w:t>
      </w:r>
    </w:p>
    <w:p w:rsidR="003A771D" w:rsidRDefault="00226E8C">
      <w:pPr>
        <w:pStyle w:val="20"/>
        <w:framePr w:w="10138" w:h="1027" w:hRule="exact" w:wrap="none" w:vAnchor="page" w:hAnchor="page" w:x="970" w:y="1634"/>
        <w:shd w:val="clear" w:color="auto" w:fill="auto"/>
        <w:tabs>
          <w:tab w:val="left" w:pos="8573"/>
        </w:tabs>
        <w:spacing w:before="0"/>
      </w:pPr>
      <w:r>
        <w:t>13 июня 2019 года</w:t>
      </w:r>
      <w:r>
        <w:tab/>
        <w:t>г.п.Чегем</w:t>
      </w:r>
    </w:p>
    <w:p w:rsidR="003A771D" w:rsidRDefault="00226E8C">
      <w:pPr>
        <w:pStyle w:val="20"/>
        <w:framePr w:w="10138" w:h="1027" w:hRule="exact" w:wrap="none" w:vAnchor="page" w:hAnchor="page" w:x="970" w:y="1634"/>
        <w:shd w:val="clear" w:color="auto" w:fill="auto"/>
        <w:spacing w:before="0"/>
      </w:pPr>
      <w:r>
        <w:t>Присутствуют:</w:t>
      </w:r>
    </w:p>
    <w:p w:rsidR="003A771D" w:rsidRDefault="00226E8C">
      <w:pPr>
        <w:pStyle w:val="20"/>
        <w:framePr w:w="10138" w:h="13099" w:hRule="exact" w:wrap="none" w:vAnchor="page" w:hAnchor="page" w:x="970" w:y="2795"/>
        <w:shd w:val="clear" w:color="auto" w:fill="auto"/>
        <w:spacing w:before="0" w:line="240" w:lineRule="exact"/>
      </w:pPr>
      <w:r>
        <w:rPr>
          <w:rStyle w:val="21"/>
        </w:rPr>
        <w:t xml:space="preserve">председатель </w:t>
      </w:r>
      <w:r>
        <w:t>комиссии:</w:t>
      </w:r>
    </w:p>
    <w:p w:rsidR="003A771D" w:rsidRDefault="00226E8C">
      <w:pPr>
        <w:pStyle w:val="20"/>
        <w:framePr w:w="10138" w:h="13099" w:hRule="exact" w:wrap="none" w:vAnchor="page" w:hAnchor="page" w:x="970" w:y="2795"/>
        <w:shd w:val="clear" w:color="auto" w:fill="auto"/>
        <w:spacing w:before="0" w:line="240" w:lineRule="exact"/>
      </w:pPr>
      <w:r>
        <w:rPr>
          <w:rStyle w:val="21"/>
        </w:rPr>
        <w:t xml:space="preserve">Макоев </w:t>
      </w:r>
      <w:r>
        <w:t>Леонид Аминович - глава местной администрации городского поселения Чегем</w:t>
      </w:r>
    </w:p>
    <w:p w:rsidR="003A771D" w:rsidRDefault="00226E8C">
      <w:pPr>
        <w:pStyle w:val="20"/>
        <w:framePr w:w="10138" w:h="13099" w:hRule="exact" w:wrap="none" w:vAnchor="page" w:hAnchor="page" w:x="970" w:y="2795"/>
        <w:shd w:val="clear" w:color="auto" w:fill="auto"/>
        <w:spacing w:before="0" w:line="240" w:lineRule="exact"/>
        <w:ind w:left="2780"/>
        <w:jc w:val="left"/>
      </w:pPr>
      <w:r>
        <w:t>Чегемского муниципального района КБР</w:t>
      </w:r>
    </w:p>
    <w:p w:rsidR="003A771D" w:rsidRDefault="00226E8C">
      <w:pPr>
        <w:pStyle w:val="20"/>
        <w:framePr w:w="10138" w:h="13099" w:hRule="exact" w:wrap="none" w:vAnchor="page" w:hAnchor="page" w:x="970" w:y="2795"/>
        <w:shd w:val="clear" w:color="auto" w:fill="auto"/>
        <w:spacing w:before="0" w:line="240" w:lineRule="exact"/>
      </w:pPr>
      <w:r>
        <w:rPr>
          <w:rStyle w:val="21"/>
        </w:rPr>
        <w:t xml:space="preserve">Борукаева </w:t>
      </w:r>
      <w:r>
        <w:t>Инна Бароновна - заместитель главы местной администрации городского</w:t>
      </w:r>
    </w:p>
    <w:p w:rsidR="003A771D" w:rsidRDefault="00226E8C">
      <w:pPr>
        <w:pStyle w:val="20"/>
        <w:framePr w:w="10138" w:h="13099" w:hRule="exact" w:wrap="none" w:vAnchor="page" w:hAnchor="page" w:x="970" w:y="2795"/>
        <w:shd w:val="clear" w:color="auto" w:fill="auto"/>
        <w:spacing w:before="0" w:line="240" w:lineRule="exact"/>
        <w:ind w:left="2880"/>
        <w:jc w:val="left"/>
      </w:pPr>
      <w:r>
        <w:t>поселения Чегем Чегемского муниципального района КБР</w:t>
      </w:r>
    </w:p>
    <w:p w:rsidR="003A771D" w:rsidRDefault="00226E8C">
      <w:pPr>
        <w:pStyle w:val="20"/>
        <w:framePr w:w="10138" w:h="13099" w:hRule="exact" w:wrap="none" w:vAnchor="page" w:hAnchor="page" w:x="970" w:y="2795"/>
        <w:shd w:val="clear" w:color="auto" w:fill="auto"/>
        <w:spacing w:before="0" w:line="240" w:lineRule="exact"/>
      </w:pPr>
      <w:r>
        <w:rPr>
          <w:rStyle w:val="21"/>
        </w:rPr>
        <w:t xml:space="preserve">Члены </w:t>
      </w:r>
      <w:r>
        <w:t>комиссии:</w:t>
      </w:r>
    </w:p>
    <w:p w:rsidR="003A771D" w:rsidRDefault="00226E8C">
      <w:pPr>
        <w:pStyle w:val="20"/>
        <w:framePr w:w="10138" w:h="13099" w:hRule="exact" w:wrap="none" w:vAnchor="page" w:hAnchor="page" w:x="970" w:y="2795"/>
        <w:shd w:val="clear" w:color="auto" w:fill="auto"/>
        <w:spacing w:before="0" w:line="240" w:lineRule="exact"/>
      </w:pPr>
      <w:r>
        <w:rPr>
          <w:rStyle w:val="21"/>
        </w:rPr>
        <w:t xml:space="preserve">Кясова </w:t>
      </w:r>
      <w:r>
        <w:t>Радима Руслановна - ведущий специалист местной администрации городского</w:t>
      </w:r>
    </w:p>
    <w:p w:rsidR="003A771D" w:rsidRDefault="00226E8C">
      <w:pPr>
        <w:pStyle w:val="20"/>
        <w:framePr w:w="10138" w:h="13099" w:hRule="exact" w:wrap="none" w:vAnchor="page" w:hAnchor="page" w:x="970" w:y="2795"/>
        <w:shd w:val="clear" w:color="auto" w:fill="auto"/>
        <w:spacing w:before="0" w:line="240" w:lineRule="exact"/>
        <w:ind w:right="1900" w:firstLine="2980"/>
        <w:jc w:val="left"/>
      </w:pPr>
      <w:r>
        <w:t>поселения Чегем Чегемского муниципального района КБР Ворокова Елена Ивановна - главный специалист местной администрации городского</w:t>
      </w:r>
    </w:p>
    <w:p w:rsidR="003A771D" w:rsidRDefault="00226E8C">
      <w:pPr>
        <w:pStyle w:val="20"/>
        <w:framePr w:w="10138" w:h="13099" w:hRule="exact" w:wrap="none" w:vAnchor="page" w:hAnchor="page" w:x="970" w:y="2795"/>
        <w:shd w:val="clear" w:color="auto" w:fill="auto"/>
        <w:spacing w:before="0" w:line="240" w:lineRule="exact"/>
        <w:ind w:right="1900" w:firstLine="2980"/>
        <w:jc w:val="left"/>
      </w:pPr>
      <w:r>
        <w:t>поселения Чегем Чегемского муниципального района КБР Карданова Рита Адамовна - депутат Совета местного самоуправления г.п.Чегем</w:t>
      </w:r>
    </w:p>
    <w:p w:rsidR="003A771D" w:rsidRDefault="00226E8C">
      <w:pPr>
        <w:pStyle w:val="20"/>
        <w:framePr w:w="10138" w:h="13099" w:hRule="exact" w:wrap="none" w:vAnchor="page" w:hAnchor="page" w:x="970" w:y="2795"/>
        <w:shd w:val="clear" w:color="auto" w:fill="auto"/>
        <w:spacing w:before="0" w:after="172" w:line="240" w:lineRule="exact"/>
        <w:ind w:left="2780"/>
        <w:jc w:val="left"/>
      </w:pPr>
      <w:r>
        <w:t>(по согласованию)</w:t>
      </w:r>
    </w:p>
    <w:p w:rsidR="003A771D" w:rsidRDefault="00226E8C">
      <w:pPr>
        <w:pStyle w:val="20"/>
        <w:framePr w:w="10138" w:h="13099" w:hRule="exact" w:wrap="none" w:vAnchor="page" w:hAnchor="page" w:x="970" w:y="2795"/>
        <w:shd w:val="clear" w:color="auto" w:fill="auto"/>
        <w:spacing w:before="0" w:line="250" w:lineRule="exact"/>
        <w:jc w:val="center"/>
      </w:pPr>
      <w:r>
        <w:t>ПОВЕСТКА ДНЯ:</w:t>
      </w:r>
    </w:p>
    <w:p w:rsidR="003A771D" w:rsidRDefault="00226E8C">
      <w:pPr>
        <w:pStyle w:val="20"/>
        <w:framePr w:w="10138" w:h="13099" w:hRule="exact" w:wrap="none" w:vAnchor="page" w:hAnchor="page" w:x="970" w:y="2795"/>
        <w:shd w:val="clear" w:color="auto" w:fill="auto"/>
        <w:spacing w:before="0" w:after="176" w:line="250" w:lineRule="exact"/>
        <w:ind w:firstLine="780"/>
      </w:pPr>
      <w:r>
        <w:t xml:space="preserve">1. 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в соответствии с Земельным кодексом РФ, Жилищным кодексом Российской Федерации от 29.12.2004 N 188-ФЗ, Земельным кодексом КБР, Законом Кабардино-Балкарской Республики от 20.12.2011 N 121-РЗ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 Балкарской Республики и о внесении изменений в статьи 14 и 17 Земельного кодекса Кабардино- Балкарской Республики", Постановлением Правительства КБР от 25.04.2012 N 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Законом Кабардино-Балкарской Республики от 28.07.2006г. №55-РЗ «О регулировании жилищных отношений в Кабардино-Балкарской Республики»,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утвержденным решением Совета местного самоуправления городского поселения Чегем от 02 сентября 2016г. №131,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ст.22 Закона Закон Кабардино-Балкарской Республики от 17.08.1996 N 21-РЗ "Об охране семьи, материнства, отцовства и детства",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w:t>
      </w:r>
      <w:r>
        <w:rPr>
          <w:rStyle w:val="22"/>
        </w:rPr>
        <w:t>«Об</w:t>
      </w:r>
      <w:r>
        <w:t xml:space="preserve">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w:t>
      </w:r>
    </w:p>
    <w:p w:rsidR="003A771D" w:rsidRDefault="00226E8C">
      <w:pPr>
        <w:pStyle w:val="20"/>
        <w:framePr w:w="10138" w:h="13099" w:hRule="exact" w:wrap="none" w:vAnchor="page" w:hAnchor="page" w:x="970" w:y="2795"/>
        <w:shd w:val="clear" w:color="auto" w:fill="auto"/>
        <w:spacing w:before="0" w:line="254" w:lineRule="exact"/>
        <w:jc w:val="center"/>
      </w:pPr>
      <w:r>
        <w:t>ХОД ЗАСЕДАНИЯ:</w:t>
      </w:r>
    </w:p>
    <w:p w:rsidR="003A771D" w:rsidRDefault="00226E8C">
      <w:pPr>
        <w:pStyle w:val="20"/>
        <w:framePr w:w="10138" w:h="13099" w:hRule="exact" w:wrap="none" w:vAnchor="page" w:hAnchor="page" w:x="970" w:y="2795"/>
        <w:shd w:val="clear" w:color="auto" w:fill="auto"/>
        <w:spacing w:before="0" w:line="254" w:lineRule="exact"/>
        <w:ind w:left="600"/>
      </w:pPr>
      <w:r>
        <w:t>1. СЛУШАЛИ:</w:t>
      </w:r>
    </w:p>
    <w:p w:rsidR="003A771D" w:rsidRDefault="00226E8C">
      <w:pPr>
        <w:pStyle w:val="20"/>
        <w:framePr w:w="10138" w:h="13099" w:hRule="exact" w:wrap="none" w:vAnchor="page" w:hAnchor="page" w:x="970" w:y="2795"/>
        <w:numPr>
          <w:ilvl w:val="0"/>
          <w:numId w:val="1"/>
        </w:numPr>
        <w:shd w:val="clear" w:color="auto" w:fill="auto"/>
        <w:tabs>
          <w:tab w:val="left" w:pos="1004"/>
        </w:tabs>
        <w:spacing w:before="0" w:line="254" w:lineRule="exact"/>
        <w:ind w:firstLine="600"/>
        <w:jc w:val="left"/>
      </w:pPr>
      <w:r>
        <w:t>Кясова Р. Р. представила имеющиеся на момент рассмотрения 3 заявления и прилагаемые к ним документы:</w:t>
      </w:r>
    </w:p>
    <w:p w:rsidR="003A771D" w:rsidRDefault="00226E8C">
      <w:pPr>
        <w:pStyle w:val="10"/>
        <w:framePr w:w="10138" w:h="13099" w:hRule="exact" w:wrap="none" w:vAnchor="page" w:hAnchor="page" w:x="970" w:y="2795"/>
        <w:numPr>
          <w:ilvl w:val="0"/>
          <w:numId w:val="2"/>
        </w:numPr>
        <w:shd w:val="clear" w:color="auto" w:fill="auto"/>
        <w:tabs>
          <w:tab w:val="left" w:pos="1201"/>
        </w:tabs>
        <w:spacing w:after="0" w:line="254" w:lineRule="exact"/>
        <w:ind w:left="600"/>
      </w:pPr>
      <w:bookmarkStart w:id="2" w:name="bookmark1"/>
      <w:r>
        <w:rPr>
          <w:rStyle w:val="12"/>
        </w:rPr>
        <w:t xml:space="preserve">Заявление </w:t>
      </w:r>
      <w:r>
        <w:t>от 13.05.2019г. вход. №146 от Назрановой Саимат Аскербиевны, 03.09.1991г.р.</w:t>
      </w:r>
      <w:bookmarkEnd w:id="2"/>
    </w:p>
    <w:p w:rsidR="00EE4541" w:rsidRDefault="00226E8C">
      <w:pPr>
        <w:pStyle w:val="20"/>
        <w:framePr w:w="10138" w:h="13099" w:hRule="exact" w:wrap="none" w:vAnchor="page" w:hAnchor="page" w:x="970" w:y="2795"/>
        <w:shd w:val="clear" w:color="auto" w:fill="auto"/>
        <w:tabs>
          <w:tab w:val="left" w:pos="4426"/>
        </w:tabs>
        <w:spacing w:before="0" w:line="254" w:lineRule="exact"/>
      </w:pPr>
      <w:r>
        <w:t xml:space="preserve">(категория - граждане, имеющие трёх и более детей), зарегистрированную в г.Чегем, мкр. «Южный», д.46, кв. </w:t>
      </w:r>
      <w:r w:rsidR="00EE4541">
        <w:t xml:space="preserve">9 </w:t>
      </w:r>
    </w:p>
    <w:p w:rsidR="003A771D" w:rsidRDefault="00EE4541">
      <w:pPr>
        <w:pStyle w:val="20"/>
        <w:framePr w:w="10138" w:h="13099" w:hRule="exact" w:wrap="none" w:vAnchor="page" w:hAnchor="page" w:x="970" w:y="2795"/>
        <w:shd w:val="clear" w:color="auto" w:fill="auto"/>
        <w:tabs>
          <w:tab w:val="left" w:pos="4426"/>
        </w:tabs>
        <w:spacing w:before="0" w:line="254" w:lineRule="exact"/>
      </w:pPr>
      <w:r>
        <w:t xml:space="preserve">с 03.08.2018г., состав семьи: </w:t>
      </w:r>
      <w:r w:rsidR="00226E8C">
        <w:t xml:space="preserve">муж </w:t>
      </w:r>
      <w:r w:rsidR="00226E8C">
        <w:rPr>
          <w:rStyle w:val="21"/>
        </w:rPr>
        <w:t xml:space="preserve">- </w:t>
      </w:r>
      <w:r w:rsidR="00226E8C">
        <w:t>Назранов Мурат Анзорович, 05.10.1990г.р., дочь-</w:t>
      </w:r>
    </w:p>
    <w:p w:rsidR="003A771D" w:rsidRDefault="003A771D">
      <w:pPr>
        <w:rPr>
          <w:sz w:val="2"/>
          <w:szCs w:val="2"/>
        </w:rPr>
        <w:sectPr w:rsidR="003A771D">
          <w:pgSz w:w="11900" w:h="16840"/>
          <w:pgMar w:top="360" w:right="360" w:bottom="360" w:left="360" w:header="0" w:footer="3" w:gutter="0"/>
          <w:cols w:space="720"/>
          <w:noEndnote/>
          <w:docGrid w:linePitch="360"/>
        </w:sectPr>
      </w:pPr>
    </w:p>
    <w:p w:rsidR="003A771D" w:rsidRDefault="00EE4541" w:rsidP="00EE4541">
      <w:pPr>
        <w:pStyle w:val="20"/>
        <w:framePr w:w="10243" w:h="14792" w:hRule="exact" w:wrap="none" w:vAnchor="page" w:hAnchor="page" w:x="842" w:y="842"/>
        <w:shd w:val="clear" w:color="auto" w:fill="auto"/>
        <w:spacing w:before="0" w:line="250" w:lineRule="exact"/>
        <w:jc w:val="left"/>
      </w:pPr>
      <w:r>
        <w:lastRenderedPageBreak/>
        <w:t>Назран</w:t>
      </w:r>
      <w:r w:rsidR="00226E8C">
        <w:t>ова Асият Муратовна, 11.04.2015г.р., сын- Назра</w:t>
      </w:r>
      <w:r>
        <w:t>нов Назир Муратович, 17.10.2016</w:t>
      </w:r>
      <w:r w:rsidR="00226E8C">
        <w:t>г.р., дочь- ранова Самира Муратовна, 17.01.2018г.р.</w:t>
      </w:r>
    </w:p>
    <w:p w:rsidR="003A771D" w:rsidRDefault="00226E8C">
      <w:pPr>
        <w:pStyle w:val="20"/>
        <w:framePr w:w="10243" w:h="14792" w:hRule="exact" w:wrap="none" w:vAnchor="page" w:hAnchor="page" w:x="842" w:y="842"/>
        <w:shd w:val="clear" w:color="auto" w:fill="auto"/>
        <w:spacing w:before="0" w:line="250" w:lineRule="exact"/>
        <w:ind w:firstLine="540"/>
      </w:pPr>
      <w:r>
        <w:t>Согласно п.п.6 ст.39.5 Земельного Кодекса Российской Федерации граждане, имеющие трех и более детей, имеют право получить бесплатно земельный участок в случае и порядке, которые установлены органами государственной власти субъекта РФ. В Кабардино-Балкарской Республике такая возможность предоставляется на основании Закона КБР от 20.12.2011г. №121-РЗ. Согласно ч.1 ст.2 Закона КБР от 20.12.2011г. №121-РЗ земельные участки из земель, находящихся в государственной собственности Кабардино-Балкарской Республики, муниципальной собственности, предоставляются в собственность бесплатно для индивидуального жилищного строительства отдельным категориям граждан, нуждающихся в жилых помещениях (улучшении жилищных условий) на основании их заявлений с соблюдением требований, установленных ч.З ст.2 Закона КБР от 20.12.2011г. №121-РЗ. Так же согласно статьи 3 предоставление земельных участков для индивидуального жилищного строительства, в том числе постановка в указанных целях на учет и снятие с учета, осуществляется в порядке, установленном настоящей статьей, если иное не предусмотрено федеральными законами, а перечень и порядок предоставления документов и сведений, необходимых для постановки на учет граждан, утверждаются Правительством Кабардино-Балкарской Республики.</w:t>
      </w:r>
    </w:p>
    <w:p w:rsidR="003A771D" w:rsidRDefault="00226E8C">
      <w:pPr>
        <w:pStyle w:val="20"/>
        <w:framePr w:w="10243" w:h="14792" w:hRule="exact" w:wrap="none" w:vAnchor="page" w:hAnchor="page" w:x="842" w:y="842"/>
        <w:shd w:val="clear" w:color="auto" w:fill="auto"/>
        <w:spacing w:before="0" w:line="250" w:lineRule="exact"/>
        <w:ind w:firstLine="540"/>
      </w:pPr>
      <w:r>
        <w:t>Согласно Выписки из домовой от 15.05.2019г. и Акта проверки жилищных условий №40 от 23.04.2019г. дата регистрации Назрановой Саимат Аскербиевны и членов семьи 03.08.2018г., т.е не выполнены условия при которых на момент подачи заявления Назранова Саимат Аскербиевна и члены ее семьи должны проживать по месту постоянной регистрации на территории городского поселения Чегем Чегемского муниципального района КБР не менее трех лет, что согласно пп 2, п. 2.3, раздела 2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утвержденного решением Совета местного самоуправления городского поселения Чегем от 02 сентября 2016г. №131, является основанием для отказа в принятии многодетной семьи на учет в бесплатном предоставлении в собственность земельного участка.</w:t>
      </w:r>
    </w:p>
    <w:p w:rsidR="003A771D" w:rsidRDefault="00226E8C">
      <w:pPr>
        <w:pStyle w:val="20"/>
        <w:framePr w:w="10243" w:h="14792" w:hRule="exact" w:wrap="none" w:vAnchor="page" w:hAnchor="page" w:x="842" w:y="842"/>
        <w:shd w:val="clear" w:color="auto" w:fill="auto"/>
        <w:spacing w:before="0" w:line="250" w:lineRule="exact"/>
        <w:ind w:firstLine="660"/>
      </w:pPr>
      <w:r>
        <w:t>С учетом вышеизложенного, потупило предложение отказать в постановке на учет в целях предоставления земельного участка многодетной семье, состоящей из пяти человек: Назранова Саимат Аскербиевна, 03.09.1991 г.р., Назранов Мурат Анзорович, 05.10.1990г.р., Назранова Асият Муратовна, 11.04.2015г.р., Назранов Назир Муратович, 17.10.201 бг.р., Назранова Самира Муратовна, 17.01.2018г.р.</w:t>
      </w:r>
    </w:p>
    <w:p w:rsidR="003A771D" w:rsidRDefault="00226E8C">
      <w:pPr>
        <w:pStyle w:val="20"/>
        <w:framePr w:w="10243" w:h="14792" w:hRule="exact" w:wrap="none" w:vAnchor="page" w:hAnchor="page" w:x="842" w:y="842"/>
        <w:numPr>
          <w:ilvl w:val="0"/>
          <w:numId w:val="3"/>
        </w:numPr>
        <w:shd w:val="clear" w:color="auto" w:fill="auto"/>
        <w:tabs>
          <w:tab w:val="left" w:pos="1167"/>
        </w:tabs>
        <w:spacing w:before="0" w:line="250" w:lineRule="exact"/>
        <w:ind w:firstLine="660"/>
      </w:pPr>
      <w:r>
        <w:t xml:space="preserve">Заявление от </w:t>
      </w:r>
      <w:r w:rsidR="00EE4541">
        <w:rPr>
          <w:rStyle w:val="23"/>
        </w:rPr>
        <w:t>13.05.2019, вход. № 142 Кул</w:t>
      </w:r>
      <w:r>
        <w:rPr>
          <w:rStyle w:val="23"/>
        </w:rPr>
        <w:t xml:space="preserve">имова Резуана Валерьевича, 03.03.1989г.р. </w:t>
      </w:r>
      <w:r>
        <w:t xml:space="preserve">(категория - граждане, имеющие трёх и более детей), зарегистрированного в г.Чегем, ул. Кярова д.4 «а», кв. 2 с 17.03.2016г., состав семьи: жена </w:t>
      </w:r>
      <w:r>
        <w:rPr>
          <w:rStyle w:val="24"/>
        </w:rPr>
        <w:t xml:space="preserve">- </w:t>
      </w:r>
      <w:r>
        <w:t>Кулимова Ляна Исмаиловна, 21.09.1991г.р., сын- Кулимов Осман Резуанович, 02.11.2012г.р., дочь-Кулимова Айша Резуановна, 26.01.2017г.р., дочь-Кулимова Аяна Резуановна, 31.03.2019г.р.</w:t>
      </w:r>
    </w:p>
    <w:p w:rsidR="003A771D" w:rsidRDefault="00226E8C">
      <w:pPr>
        <w:pStyle w:val="20"/>
        <w:framePr w:w="10243" w:h="14792" w:hRule="exact" w:wrap="none" w:vAnchor="page" w:hAnchor="page" w:x="842" w:y="842"/>
        <w:shd w:val="clear" w:color="auto" w:fill="auto"/>
        <w:spacing w:before="0" w:line="250" w:lineRule="exact"/>
        <w:ind w:firstLine="660"/>
      </w:pPr>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
    <w:p w:rsidR="003A771D" w:rsidRDefault="00226E8C">
      <w:pPr>
        <w:pStyle w:val="20"/>
        <w:framePr w:w="10243" w:h="14792" w:hRule="exact" w:wrap="none" w:vAnchor="page" w:hAnchor="page" w:x="842" w:y="842"/>
        <w:shd w:val="clear" w:color="auto" w:fill="auto"/>
        <w:spacing w:before="0" w:line="250" w:lineRule="exact"/>
        <w:ind w:firstLine="660"/>
      </w:pPr>
      <w:r>
        <w:t>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многодетную семью, состоящую из пяти человек: Кулимов Резуан Валерьевич, 03.03.1989г.р., Кулимова Ляна Исмаиловна, 21.09.1991 г.р., Кулимов Осман Резуанович, 02.11.2012г.р.,Кулимова Айша Резуановна, 26.01,2017г.р.,Кулимова Аяна Резуановна, 3 1.0.3.2019г.р.</w:t>
      </w:r>
    </w:p>
    <w:p w:rsidR="003A771D" w:rsidRDefault="00226E8C">
      <w:pPr>
        <w:pStyle w:val="20"/>
        <w:framePr w:w="10243" w:h="14792" w:hRule="exact" w:wrap="none" w:vAnchor="page" w:hAnchor="page" w:x="842" w:y="842"/>
        <w:numPr>
          <w:ilvl w:val="0"/>
          <w:numId w:val="4"/>
        </w:numPr>
        <w:shd w:val="clear" w:color="auto" w:fill="auto"/>
        <w:tabs>
          <w:tab w:val="left" w:pos="1172"/>
        </w:tabs>
        <w:spacing w:before="0" w:line="250" w:lineRule="exact"/>
        <w:ind w:firstLine="660"/>
      </w:pPr>
      <w:r>
        <w:t xml:space="preserve">Заявление от </w:t>
      </w:r>
      <w:r>
        <w:rPr>
          <w:rStyle w:val="23"/>
        </w:rPr>
        <w:t xml:space="preserve">13.05.2019г., вход. №143 Воронова Хусейна Мухамедовича, 21.07.1985г.р., </w:t>
      </w:r>
      <w:r>
        <w:t>(категория - граждане, имеющие трёх и более детей), зарегистрированного в г.Чегем, ул. Советская, д. 79 с 21.11.2005г., состав семьи: жена-Ворокова Зарема Замировна, 28.06.1989г.р., дочь-Ворокова Диана Хусейновна, 29.05.2009г.р., сын-Вороков Кантемир Хусейнович, 23.03.2011 г.р., сын-Вороков Астемир Хусейнович, 16.05.2018г. р.</w:t>
      </w:r>
    </w:p>
    <w:p w:rsidR="003A771D" w:rsidRDefault="00226E8C">
      <w:pPr>
        <w:pStyle w:val="20"/>
        <w:framePr w:w="10243" w:h="14792" w:hRule="exact" w:wrap="none" w:vAnchor="page" w:hAnchor="page" w:x="842" w:y="842"/>
        <w:shd w:val="clear" w:color="auto" w:fill="auto"/>
        <w:spacing w:before="0" w:line="250" w:lineRule="exact"/>
        <w:ind w:firstLine="660"/>
      </w:pPr>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
    <w:p w:rsidR="003A771D" w:rsidRDefault="00226E8C">
      <w:pPr>
        <w:pStyle w:val="20"/>
        <w:framePr w:w="10243" w:h="14792" w:hRule="exact" w:wrap="none" w:vAnchor="page" w:hAnchor="page" w:x="842" w:y="842"/>
        <w:shd w:val="clear" w:color="auto" w:fill="auto"/>
        <w:spacing w:before="0" w:line="250" w:lineRule="exact"/>
        <w:ind w:firstLine="660"/>
      </w:pPr>
      <w:r>
        <w:t>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многодетную семью, состоящую из пяти человек: Вороков Хусейн Мухамедович, 21.07.1985г.р., Ворокова Зарема Замировна, 28.06.1989г.р., Ворокова Диана Хусейновна, 29.05.2009г.р., Вороков Кантемир Хусейнович, 23.03.2011 г.р., Вороков Астемир Хусейнович, 16.05.2018г.р.</w:t>
      </w: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EE4541" w:rsidRDefault="00EE4541">
      <w:pPr>
        <w:pStyle w:val="20"/>
        <w:framePr w:w="10243" w:h="14792" w:hRule="exact" w:wrap="none" w:vAnchor="page" w:hAnchor="page" w:x="842" w:y="842"/>
        <w:shd w:val="clear" w:color="auto" w:fill="auto"/>
        <w:spacing w:before="0" w:line="250" w:lineRule="exact"/>
        <w:ind w:firstLine="660"/>
      </w:pPr>
    </w:p>
    <w:p w:rsidR="003A771D" w:rsidRDefault="003A771D">
      <w:pPr>
        <w:rPr>
          <w:sz w:val="2"/>
          <w:szCs w:val="2"/>
        </w:rPr>
        <w:sectPr w:rsidR="003A771D">
          <w:pgSz w:w="11900" w:h="16840"/>
          <w:pgMar w:top="360" w:right="360" w:bottom="360" w:left="360" w:header="0" w:footer="3" w:gutter="0"/>
          <w:cols w:space="720"/>
          <w:noEndnote/>
          <w:docGrid w:linePitch="360"/>
        </w:sectPr>
      </w:pPr>
    </w:p>
    <w:p w:rsidR="00EE4541" w:rsidRPr="00EE4541" w:rsidRDefault="00EE4541" w:rsidP="00EE4541">
      <w:pPr>
        <w:rPr>
          <w:rFonts w:ascii="Times New Roman" w:hAnsi="Times New Roman" w:cs="Times New Roman"/>
          <w:sz w:val="21"/>
          <w:szCs w:val="21"/>
        </w:rPr>
      </w:pPr>
      <w:r w:rsidRPr="00EE4541">
        <w:rPr>
          <w:rFonts w:ascii="Times New Roman" w:hAnsi="Times New Roman" w:cs="Times New Roman"/>
          <w:sz w:val="21"/>
          <w:szCs w:val="21"/>
        </w:rPr>
        <w:lastRenderedPageBreak/>
        <w:t>В голосовании приняли участие:</w:t>
      </w:r>
    </w:p>
    <w:p w:rsidR="00EE4541" w:rsidRPr="00EE4541" w:rsidRDefault="00EE4541" w:rsidP="00EE4541">
      <w:pPr>
        <w:pStyle w:val="ad"/>
        <w:rPr>
          <w:rFonts w:ascii="Times New Roman" w:hAnsi="Times New Roman"/>
          <w:sz w:val="21"/>
          <w:szCs w:val="21"/>
        </w:rPr>
      </w:pPr>
      <w:r w:rsidRPr="00EE4541">
        <w:rPr>
          <w:rFonts w:ascii="Times New Roman" w:hAnsi="Times New Roman"/>
          <w:sz w:val="21"/>
          <w:szCs w:val="21"/>
        </w:rPr>
        <w:t>Председатель комиссии:  Макоев Л.А.                               ____________за___________против</w:t>
      </w:r>
    </w:p>
    <w:p w:rsidR="00EE4541" w:rsidRPr="00EE4541" w:rsidRDefault="00EE4541" w:rsidP="00EE4541">
      <w:pPr>
        <w:pStyle w:val="ConsPlusNonformat"/>
        <w:rPr>
          <w:rFonts w:ascii="Times New Roman" w:hAnsi="Times New Roman" w:cs="Times New Roman"/>
          <w:sz w:val="21"/>
          <w:szCs w:val="21"/>
        </w:rPr>
      </w:pPr>
    </w:p>
    <w:p w:rsidR="00EE4541" w:rsidRPr="00EE4541" w:rsidRDefault="00EE4541" w:rsidP="00EE4541">
      <w:pPr>
        <w:pStyle w:val="ConsPlusNonformat"/>
        <w:rPr>
          <w:rFonts w:ascii="Times New Roman" w:hAnsi="Times New Roman" w:cs="Times New Roman"/>
          <w:sz w:val="21"/>
          <w:szCs w:val="21"/>
        </w:rPr>
      </w:pPr>
      <w:r w:rsidRPr="00EE4541">
        <w:rPr>
          <w:rFonts w:ascii="Times New Roman" w:hAnsi="Times New Roman" w:cs="Times New Roman"/>
          <w:sz w:val="21"/>
          <w:szCs w:val="21"/>
        </w:rPr>
        <w:t>Заместитель председателя комиссии:  Борукаева И.Б.      ____________за___________против</w:t>
      </w:r>
    </w:p>
    <w:p w:rsidR="00EE4541" w:rsidRPr="00EE4541" w:rsidRDefault="00EE4541" w:rsidP="00EE4541">
      <w:pPr>
        <w:pStyle w:val="ad"/>
        <w:rPr>
          <w:rFonts w:ascii="Times New Roman" w:hAnsi="Times New Roman"/>
          <w:sz w:val="21"/>
          <w:szCs w:val="21"/>
        </w:rPr>
      </w:pPr>
    </w:p>
    <w:p w:rsidR="00EE4541" w:rsidRPr="00EE4541" w:rsidRDefault="00EE4541" w:rsidP="00EE4541">
      <w:pPr>
        <w:pStyle w:val="ad"/>
        <w:rPr>
          <w:rFonts w:ascii="Times New Roman" w:hAnsi="Times New Roman"/>
          <w:sz w:val="21"/>
          <w:szCs w:val="21"/>
        </w:rPr>
      </w:pPr>
      <w:r w:rsidRPr="00EE4541">
        <w:rPr>
          <w:rFonts w:ascii="Times New Roman" w:hAnsi="Times New Roman"/>
          <w:sz w:val="21"/>
          <w:szCs w:val="21"/>
        </w:rPr>
        <w:t>Члены комиссии:</w:t>
      </w:r>
    </w:p>
    <w:p w:rsidR="00EE4541" w:rsidRPr="00EE4541" w:rsidRDefault="00EE4541" w:rsidP="00EE4541">
      <w:pPr>
        <w:pStyle w:val="ad"/>
        <w:spacing w:line="276" w:lineRule="auto"/>
        <w:ind w:left="3828"/>
        <w:rPr>
          <w:rFonts w:ascii="Times New Roman" w:hAnsi="Times New Roman"/>
          <w:sz w:val="21"/>
          <w:szCs w:val="21"/>
        </w:rPr>
      </w:pPr>
      <w:r w:rsidRPr="00EE4541">
        <w:rPr>
          <w:rFonts w:ascii="Times New Roman" w:hAnsi="Times New Roman"/>
          <w:sz w:val="21"/>
          <w:szCs w:val="21"/>
        </w:rPr>
        <w:t>Ворокова Е.И.       ____________за___________против</w:t>
      </w:r>
    </w:p>
    <w:p w:rsidR="00EE4541" w:rsidRPr="00EE4541" w:rsidRDefault="00EE4541" w:rsidP="00EE4541">
      <w:pPr>
        <w:pStyle w:val="ad"/>
        <w:spacing w:line="276" w:lineRule="auto"/>
        <w:ind w:left="3828"/>
        <w:rPr>
          <w:rFonts w:ascii="Times New Roman" w:hAnsi="Times New Roman"/>
          <w:sz w:val="21"/>
          <w:szCs w:val="21"/>
        </w:rPr>
      </w:pPr>
      <w:r w:rsidRPr="00EE4541">
        <w:rPr>
          <w:rFonts w:ascii="Times New Roman" w:hAnsi="Times New Roman"/>
          <w:sz w:val="21"/>
          <w:szCs w:val="21"/>
        </w:rPr>
        <w:t>Кясова    Р.Р.          ____________за___________против</w:t>
      </w:r>
    </w:p>
    <w:p w:rsidR="00EE4541" w:rsidRPr="00EE4541" w:rsidRDefault="00EE4541" w:rsidP="00EE4541">
      <w:pPr>
        <w:autoSpaceDE w:val="0"/>
        <w:autoSpaceDN w:val="0"/>
        <w:adjustRightInd w:val="0"/>
        <w:spacing w:line="276" w:lineRule="auto"/>
        <w:ind w:left="3828"/>
        <w:rPr>
          <w:rFonts w:ascii="Times New Roman" w:hAnsi="Times New Roman" w:cs="Times New Roman"/>
          <w:sz w:val="21"/>
          <w:szCs w:val="21"/>
        </w:rPr>
      </w:pPr>
      <w:r w:rsidRPr="00EE4541">
        <w:rPr>
          <w:rFonts w:ascii="Times New Roman" w:hAnsi="Times New Roman" w:cs="Times New Roman"/>
          <w:sz w:val="21"/>
          <w:szCs w:val="21"/>
        </w:rPr>
        <w:t>Карданова Р.А.   ____________за___________против</w:t>
      </w:r>
    </w:p>
    <w:p w:rsidR="00EE4541" w:rsidRPr="00EE4541" w:rsidRDefault="00EE4541" w:rsidP="00EE4541">
      <w:pPr>
        <w:tabs>
          <w:tab w:val="num" w:pos="0"/>
        </w:tabs>
        <w:ind w:left="360" w:hanging="360"/>
        <w:rPr>
          <w:rFonts w:ascii="Times New Roman" w:hAnsi="Times New Roman" w:cs="Times New Roman"/>
          <w:sz w:val="21"/>
          <w:szCs w:val="21"/>
        </w:rPr>
      </w:pPr>
      <w:r w:rsidRPr="00EE4541">
        <w:rPr>
          <w:rFonts w:ascii="Times New Roman" w:hAnsi="Times New Roman" w:cs="Times New Roman"/>
          <w:sz w:val="21"/>
          <w:szCs w:val="21"/>
        </w:rPr>
        <w:t>«За» - _</w:t>
      </w:r>
      <w:r w:rsidRPr="00EE4541">
        <w:rPr>
          <w:rFonts w:ascii="Times New Roman" w:hAnsi="Times New Roman" w:cs="Times New Roman"/>
          <w:sz w:val="21"/>
          <w:szCs w:val="21"/>
        </w:rPr>
        <w:softHyphen/>
        <w:t>_ голосов</w:t>
      </w:r>
    </w:p>
    <w:p w:rsidR="00EE4541" w:rsidRPr="00EE4541" w:rsidRDefault="00EE4541" w:rsidP="00EE4541">
      <w:pPr>
        <w:tabs>
          <w:tab w:val="num" w:pos="0"/>
        </w:tabs>
        <w:ind w:left="360" w:hanging="360"/>
        <w:rPr>
          <w:rFonts w:ascii="Times New Roman" w:hAnsi="Times New Roman" w:cs="Times New Roman"/>
          <w:sz w:val="21"/>
          <w:szCs w:val="21"/>
        </w:rPr>
      </w:pPr>
      <w:r w:rsidRPr="00EE4541">
        <w:rPr>
          <w:rFonts w:ascii="Times New Roman" w:hAnsi="Times New Roman" w:cs="Times New Roman"/>
          <w:sz w:val="21"/>
          <w:szCs w:val="21"/>
        </w:rPr>
        <w:t>«Против» - ____ голосов</w:t>
      </w:r>
    </w:p>
    <w:p w:rsidR="00EE4541" w:rsidRPr="00EE4541" w:rsidRDefault="00EE4541" w:rsidP="00EE4541">
      <w:pPr>
        <w:tabs>
          <w:tab w:val="num" w:pos="0"/>
        </w:tabs>
        <w:ind w:left="360" w:hanging="360"/>
        <w:rPr>
          <w:rFonts w:ascii="Times New Roman" w:hAnsi="Times New Roman" w:cs="Times New Roman"/>
          <w:sz w:val="21"/>
          <w:szCs w:val="21"/>
        </w:rPr>
      </w:pPr>
      <w:r w:rsidRPr="00EE4541">
        <w:rPr>
          <w:rFonts w:ascii="Times New Roman" w:hAnsi="Times New Roman" w:cs="Times New Roman"/>
          <w:sz w:val="21"/>
          <w:szCs w:val="21"/>
        </w:rPr>
        <w:t>«Воздержалось» - ____ голосов</w:t>
      </w:r>
    </w:p>
    <w:p w:rsidR="00EE4541" w:rsidRPr="00EE4541" w:rsidRDefault="00EE4541" w:rsidP="00EE4541">
      <w:pPr>
        <w:tabs>
          <w:tab w:val="num" w:pos="0"/>
        </w:tabs>
        <w:ind w:left="360" w:hanging="360"/>
        <w:rPr>
          <w:rFonts w:ascii="Times New Roman" w:hAnsi="Times New Roman" w:cs="Times New Roman"/>
          <w:sz w:val="21"/>
          <w:szCs w:val="21"/>
        </w:rPr>
      </w:pPr>
    </w:p>
    <w:p w:rsidR="00EE4541" w:rsidRPr="00EE4541" w:rsidRDefault="00EE4541" w:rsidP="00EE4541">
      <w:pPr>
        <w:tabs>
          <w:tab w:val="num" w:pos="0"/>
        </w:tabs>
        <w:spacing w:line="360" w:lineRule="auto"/>
        <w:ind w:left="360" w:hanging="360"/>
        <w:rPr>
          <w:rFonts w:ascii="Times New Roman" w:hAnsi="Times New Roman" w:cs="Times New Roman"/>
          <w:sz w:val="21"/>
          <w:szCs w:val="21"/>
        </w:rPr>
      </w:pPr>
      <w:r w:rsidRPr="00EE4541">
        <w:rPr>
          <w:rFonts w:ascii="Times New Roman" w:hAnsi="Times New Roman" w:cs="Times New Roman"/>
          <w:sz w:val="21"/>
          <w:szCs w:val="21"/>
        </w:rPr>
        <w:t xml:space="preserve">РЕШИЛИ: </w:t>
      </w:r>
    </w:p>
    <w:p w:rsidR="00EE4541" w:rsidRPr="00EE4541" w:rsidRDefault="00EE4541" w:rsidP="00EE4541">
      <w:pPr>
        <w:pStyle w:val="ad"/>
        <w:spacing w:line="360" w:lineRule="auto"/>
        <w:jc w:val="both"/>
        <w:rPr>
          <w:rFonts w:ascii="Times New Roman" w:hAnsi="Times New Roman"/>
          <w:b/>
          <w:color w:val="FF0000"/>
          <w:sz w:val="21"/>
          <w:szCs w:val="21"/>
        </w:rPr>
      </w:pPr>
      <w:r w:rsidRPr="00EE4541">
        <w:rPr>
          <w:rFonts w:ascii="Times New Roman" w:hAnsi="Times New Roman"/>
          <w:sz w:val="21"/>
          <w:szCs w:val="21"/>
        </w:rPr>
        <w:t>________________________________________________________________________________________________________________________________________________________________________________________</w:t>
      </w:r>
    </w:p>
    <w:p w:rsidR="00EE4541" w:rsidRPr="00EE4541" w:rsidRDefault="00EE4541" w:rsidP="00EE4541">
      <w:pPr>
        <w:pStyle w:val="ad"/>
        <w:jc w:val="both"/>
        <w:rPr>
          <w:rFonts w:ascii="Times New Roman" w:hAnsi="Times New Roman"/>
          <w:b/>
          <w:color w:val="FF0000"/>
          <w:sz w:val="21"/>
          <w:szCs w:val="21"/>
        </w:rPr>
      </w:pPr>
    </w:p>
    <w:p w:rsidR="00EE4541" w:rsidRPr="00EE4541" w:rsidRDefault="00EE4541" w:rsidP="00EE4541">
      <w:pPr>
        <w:widowControl/>
        <w:numPr>
          <w:ilvl w:val="1"/>
          <w:numId w:val="5"/>
        </w:numPr>
        <w:tabs>
          <w:tab w:val="left" w:pos="0"/>
          <w:tab w:val="left" w:pos="426"/>
        </w:tabs>
        <w:ind w:left="0" w:firstLine="0"/>
        <w:jc w:val="both"/>
        <w:rPr>
          <w:rFonts w:ascii="Times New Roman" w:hAnsi="Times New Roman" w:cs="Times New Roman"/>
          <w:sz w:val="21"/>
          <w:szCs w:val="21"/>
        </w:rPr>
      </w:pPr>
      <w:r w:rsidRPr="00EE4541">
        <w:rPr>
          <w:rFonts w:ascii="Times New Roman" w:hAnsi="Times New Roman" w:cs="Times New Roman"/>
          <w:sz w:val="21"/>
          <w:szCs w:val="21"/>
        </w:rPr>
        <w:t xml:space="preserve">Разместить информацию о результатах рассмотрения заявлений на официальном сайте местной администрации городского поселения Чегем в сети «Интернет» </w:t>
      </w:r>
      <w:hyperlink r:id="rId9" w:history="1">
        <w:r w:rsidRPr="00EE4541">
          <w:rPr>
            <w:rStyle w:val="a3"/>
            <w:rFonts w:ascii="Times New Roman" w:hAnsi="Times New Roman" w:cs="Times New Roman"/>
            <w:color w:val="0070C0"/>
            <w:lang w:val="en-US"/>
          </w:rPr>
          <w:t>http</w:t>
        </w:r>
        <w:r w:rsidRPr="00EE4541">
          <w:rPr>
            <w:rStyle w:val="a3"/>
            <w:rFonts w:ascii="Times New Roman" w:hAnsi="Times New Roman" w:cs="Times New Roman"/>
            <w:color w:val="0070C0"/>
          </w:rPr>
          <w:t>://</w:t>
        </w:r>
        <w:r w:rsidRPr="00EE4541">
          <w:rPr>
            <w:rStyle w:val="a3"/>
            <w:rFonts w:ascii="Times New Roman" w:hAnsi="Times New Roman" w:cs="Times New Roman"/>
            <w:color w:val="0070C0"/>
            <w:lang w:val="en-US"/>
          </w:rPr>
          <w:t>g</w:t>
        </w:r>
        <w:r w:rsidRPr="00EE4541">
          <w:rPr>
            <w:rStyle w:val="a3"/>
            <w:rFonts w:ascii="Times New Roman" w:hAnsi="Times New Roman" w:cs="Times New Roman"/>
            <w:color w:val="0070C0"/>
          </w:rPr>
          <w:t>.</w:t>
        </w:r>
        <w:r w:rsidRPr="00EE4541">
          <w:rPr>
            <w:rStyle w:val="a3"/>
            <w:rFonts w:ascii="Times New Roman" w:hAnsi="Times New Roman" w:cs="Times New Roman"/>
            <w:color w:val="0070C0"/>
            <w:lang w:val="en-US"/>
          </w:rPr>
          <w:t>chegem</w:t>
        </w:r>
        <w:r w:rsidRPr="00EE4541">
          <w:rPr>
            <w:rStyle w:val="a3"/>
            <w:rFonts w:ascii="Times New Roman" w:hAnsi="Times New Roman" w:cs="Times New Roman"/>
            <w:color w:val="0070C0"/>
          </w:rPr>
          <w:t>.</w:t>
        </w:r>
        <w:r w:rsidRPr="00EE4541">
          <w:rPr>
            <w:rStyle w:val="a3"/>
            <w:rFonts w:ascii="Times New Roman" w:hAnsi="Times New Roman" w:cs="Times New Roman"/>
            <w:color w:val="0070C0"/>
            <w:lang w:val="en-US"/>
          </w:rPr>
          <w:t>ru</w:t>
        </w:r>
        <w:r w:rsidRPr="00EE4541">
          <w:rPr>
            <w:rStyle w:val="a3"/>
            <w:rFonts w:ascii="Times New Roman" w:hAnsi="Times New Roman" w:cs="Times New Roman"/>
            <w:color w:val="0070C0"/>
          </w:rPr>
          <w:t>//</w:t>
        </w:r>
      </w:hyperlink>
      <w:r w:rsidRPr="00EE4541">
        <w:rPr>
          <w:rFonts w:ascii="Times New Roman" w:hAnsi="Times New Roman" w:cs="Times New Roman"/>
          <w:sz w:val="21"/>
          <w:szCs w:val="21"/>
        </w:rPr>
        <w:t>.</w:t>
      </w:r>
    </w:p>
    <w:p w:rsidR="00EE4541" w:rsidRPr="00EE4541" w:rsidRDefault="00EE4541" w:rsidP="00EE4541">
      <w:pPr>
        <w:pStyle w:val="ConsPlusNonformat"/>
        <w:ind w:left="2977" w:hanging="2977"/>
        <w:rPr>
          <w:rFonts w:ascii="Times New Roman" w:hAnsi="Times New Roman" w:cs="Times New Roman"/>
          <w:sz w:val="21"/>
          <w:szCs w:val="21"/>
        </w:rPr>
      </w:pPr>
    </w:p>
    <w:p w:rsidR="00EE4541" w:rsidRPr="00EE4541" w:rsidRDefault="00EE4541" w:rsidP="00EE4541">
      <w:pPr>
        <w:pStyle w:val="ConsPlusNonformat"/>
        <w:spacing w:line="360" w:lineRule="auto"/>
        <w:ind w:left="2977" w:hanging="2977"/>
        <w:rPr>
          <w:rFonts w:ascii="Times New Roman" w:hAnsi="Times New Roman" w:cs="Times New Roman"/>
          <w:sz w:val="21"/>
          <w:szCs w:val="21"/>
        </w:rPr>
      </w:pPr>
      <w:r w:rsidRPr="00EE4541">
        <w:rPr>
          <w:rFonts w:ascii="Times New Roman" w:hAnsi="Times New Roman" w:cs="Times New Roman"/>
          <w:sz w:val="21"/>
          <w:szCs w:val="21"/>
        </w:rPr>
        <w:t>Председатель комиссии ___________________Макоев Л.А.</w:t>
      </w:r>
    </w:p>
    <w:p w:rsidR="00EE4541" w:rsidRPr="00EE4541" w:rsidRDefault="00EE4541" w:rsidP="00EE4541">
      <w:pPr>
        <w:pStyle w:val="ConsPlusNonformat"/>
        <w:spacing w:line="360" w:lineRule="auto"/>
        <w:ind w:left="2977" w:hanging="2977"/>
        <w:rPr>
          <w:rFonts w:ascii="Times New Roman" w:hAnsi="Times New Roman" w:cs="Times New Roman"/>
          <w:b/>
          <w:color w:val="7030A0"/>
          <w:sz w:val="21"/>
          <w:szCs w:val="21"/>
        </w:rPr>
      </w:pPr>
      <w:r w:rsidRPr="00EE4541">
        <w:rPr>
          <w:rFonts w:ascii="Times New Roman" w:hAnsi="Times New Roman" w:cs="Times New Roman"/>
          <w:sz w:val="21"/>
          <w:szCs w:val="21"/>
        </w:rPr>
        <w:t>Секретарь комиссии       ___________________Карданова Р.А.</w:t>
      </w:r>
    </w:p>
    <w:p w:rsidR="00EE4541" w:rsidRPr="00EE4541" w:rsidRDefault="00EE4541" w:rsidP="00EE4541">
      <w:pPr>
        <w:rPr>
          <w:rFonts w:ascii="Times New Roman" w:hAnsi="Times New Roman" w:cs="Times New Roman"/>
        </w:rPr>
      </w:pPr>
    </w:p>
    <w:p w:rsidR="003A771D" w:rsidRDefault="003A771D">
      <w:pPr>
        <w:rPr>
          <w:sz w:val="2"/>
          <w:szCs w:val="2"/>
        </w:rPr>
      </w:pPr>
    </w:p>
    <w:sectPr w:rsidR="003A771D" w:rsidSect="004461AD">
      <w:headerReference w:type="even" r:id="rId10"/>
      <w:headerReference w:type="default" r:id="rId11"/>
      <w:pgSz w:w="11906" w:h="16838"/>
      <w:pgMar w:top="568" w:right="707" w:bottom="709"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8A" w:rsidRDefault="006F3B8A">
      <w:r>
        <w:separator/>
      </w:r>
    </w:p>
  </w:endnote>
  <w:endnote w:type="continuationSeparator" w:id="0">
    <w:p w:rsidR="006F3B8A" w:rsidRDefault="006F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8A" w:rsidRDefault="006F3B8A"/>
  </w:footnote>
  <w:footnote w:type="continuationSeparator" w:id="0">
    <w:p w:rsidR="006F3B8A" w:rsidRDefault="006F3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BF" w:rsidRDefault="00226E8C" w:rsidP="00CD1EA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D22BF" w:rsidRDefault="006F3B8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BF" w:rsidRDefault="00226E8C" w:rsidP="00CD1EA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9D22BF" w:rsidRDefault="006F3B8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CB3"/>
    <w:multiLevelType w:val="multilevel"/>
    <w:tmpl w:val="9C7838E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010A9"/>
    <w:multiLevelType w:val="multilevel"/>
    <w:tmpl w:val="957AEFE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52264"/>
    <w:multiLevelType w:val="multilevel"/>
    <w:tmpl w:val="23D29F18"/>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404D9E"/>
    <w:multiLevelType w:val="multilevel"/>
    <w:tmpl w:val="61C8BD74"/>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7CB86CED"/>
    <w:multiLevelType w:val="multilevel"/>
    <w:tmpl w:val="1B40E468"/>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1D"/>
    <w:rsid w:val="00226E8C"/>
    <w:rsid w:val="003A771D"/>
    <w:rsid w:val="006F3B8A"/>
    <w:rsid w:val="00E01A46"/>
    <w:rsid w:val="00EE4541"/>
    <w:rsid w:val="00EE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60" w:after="180" w:line="245" w:lineRule="exac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180" w:line="485" w:lineRule="exact"/>
      <w:jc w:val="both"/>
    </w:pPr>
    <w:rPr>
      <w:rFonts w:ascii="Times New Roman" w:eastAsia="Times New Roman" w:hAnsi="Times New Roman" w:cs="Times New Roman"/>
      <w:sz w:val="21"/>
      <w:szCs w:val="21"/>
    </w:rPr>
  </w:style>
  <w:style w:type="paragraph" w:customStyle="1" w:styleId="a7">
    <w:name w:val="Подпись к картинке"/>
    <w:basedOn w:val="a"/>
    <w:link w:val="a6"/>
    <w:pPr>
      <w:shd w:val="clear" w:color="auto" w:fill="FFFFFF"/>
      <w:spacing w:line="293" w:lineRule="exact"/>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EE4541"/>
    <w:rPr>
      <w:rFonts w:ascii="Tahoma" w:hAnsi="Tahoma" w:cs="Tahoma"/>
      <w:sz w:val="16"/>
      <w:szCs w:val="16"/>
    </w:rPr>
  </w:style>
  <w:style w:type="character" w:customStyle="1" w:styleId="a9">
    <w:name w:val="Текст выноски Знак"/>
    <w:basedOn w:val="a0"/>
    <w:link w:val="a8"/>
    <w:uiPriority w:val="99"/>
    <w:semiHidden/>
    <w:rsid w:val="00EE4541"/>
    <w:rPr>
      <w:rFonts w:ascii="Tahoma" w:hAnsi="Tahoma" w:cs="Tahoma"/>
      <w:color w:val="000000"/>
      <w:sz w:val="16"/>
      <w:szCs w:val="16"/>
    </w:rPr>
  </w:style>
  <w:style w:type="paragraph" w:styleId="aa">
    <w:name w:val="header"/>
    <w:basedOn w:val="a"/>
    <w:link w:val="ab"/>
    <w:rsid w:val="00EE4541"/>
    <w:pPr>
      <w:widowControl/>
      <w:tabs>
        <w:tab w:val="center" w:pos="4677"/>
        <w:tab w:val="right" w:pos="9355"/>
      </w:tabs>
    </w:pPr>
    <w:rPr>
      <w:rFonts w:ascii="Times New Roman" w:eastAsia="Times New Roman" w:hAnsi="Times New Roman" w:cs="Times New Roman"/>
      <w:color w:val="auto"/>
      <w:lang w:bidi="ar-SA"/>
    </w:rPr>
  </w:style>
  <w:style w:type="character" w:customStyle="1" w:styleId="ab">
    <w:name w:val="Верхний колонтитул Знак"/>
    <w:basedOn w:val="a0"/>
    <w:link w:val="aa"/>
    <w:rsid w:val="00EE4541"/>
    <w:rPr>
      <w:rFonts w:ascii="Times New Roman" w:eastAsia="Times New Roman" w:hAnsi="Times New Roman" w:cs="Times New Roman"/>
      <w:lang w:bidi="ar-SA"/>
    </w:rPr>
  </w:style>
  <w:style w:type="character" w:styleId="ac">
    <w:name w:val="page number"/>
    <w:basedOn w:val="a0"/>
    <w:rsid w:val="00EE4541"/>
  </w:style>
  <w:style w:type="paragraph" w:customStyle="1" w:styleId="ConsPlusNonformat">
    <w:name w:val="ConsPlusNonformat"/>
    <w:uiPriority w:val="99"/>
    <w:rsid w:val="00EE4541"/>
    <w:pPr>
      <w:autoSpaceDE w:val="0"/>
      <w:autoSpaceDN w:val="0"/>
      <w:adjustRightInd w:val="0"/>
    </w:pPr>
    <w:rPr>
      <w:rFonts w:ascii="Courier New" w:eastAsia="Times New Roman" w:hAnsi="Courier New" w:cs="Courier New"/>
      <w:sz w:val="20"/>
      <w:szCs w:val="20"/>
      <w:lang w:bidi="ar-SA"/>
    </w:rPr>
  </w:style>
  <w:style w:type="paragraph" w:styleId="ad">
    <w:name w:val="No Spacing"/>
    <w:uiPriority w:val="1"/>
    <w:qFormat/>
    <w:rsid w:val="00EE4541"/>
    <w:pPr>
      <w:widowControl/>
    </w:pPr>
    <w:rPr>
      <w:rFonts w:ascii="Calibri" w:eastAsia="Times New Roman"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60" w:after="180" w:line="245" w:lineRule="exac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180" w:line="485" w:lineRule="exact"/>
      <w:jc w:val="both"/>
    </w:pPr>
    <w:rPr>
      <w:rFonts w:ascii="Times New Roman" w:eastAsia="Times New Roman" w:hAnsi="Times New Roman" w:cs="Times New Roman"/>
      <w:sz w:val="21"/>
      <w:szCs w:val="21"/>
    </w:rPr>
  </w:style>
  <w:style w:type="paragraph" w:customStyle="1" w:styleId="a7">
    <w:name w:val="Подпись к картинке"/>
    <w:basedOn w:val="a"/>
    <w:link w:val="a6"/>
    <w:pPr>
      <w:shd w:val="clear" w:color="auto" w:fill="FFFFFF"/>
      <w:spacing w:line="293" w:lineRule="exact"/>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EE4541"/>
    <w:rPr>
      <w:rFonts w:ascii="Tahoma" w:hAnsi="Tahoma" w:cs="Tahoma"/>
      <w:sz w:val="16"/>
      <w:szCs w:val="16"/>
    </w:rPr>
  </w:style>
  <w:style w:type="character" w:customStyle="1" w:styleId="a9">
    <w:name w:val="Текст выноски Знак"/>
    <w:basedOn w:val="a0"/>
    <w:link w:val="a8"/>
    <w:uiPriority w:val="99"/>
    <w:semiHidden/>
    <w:rsid w:val="00EE4541"/>
    <w:rPr>
      <w:rFonts w:ascii="Tahoma" w:hAnsi="Tahoma" w:cs="Tahoma"/>
      <w:color w:val="000000"/>
      <w:sz w:val="16"/>
      <w:szCs w:val="16"/>
    </w:rPr>
  </w:style>
  <w:style w:type="paragraph" w:styleId="aa">
    <w:name w:val="header"/>
    <w:basedOn w:val="a"/>
    <w:link w:val="ab"/>
    <w:rsid w:val="00EE4541"/>
    <w:pPr>
      <w:widowControl/>
      <w:tabs>
        <w:tab w:val="center" w:pos="4677"/>
        <w:tab w:val="right" w:pos="9355"/>
      </w:tabs>
    </w:pPr>
    <w:rPr>
      <w:rFonts w:ascii="Times New Roman" w:eastAsia="Times New Roman" w:hAnsi="Times New Roman" w:cs="Times New Roman"/>
      <w:color w:val="auto"/>
      <w:lang w:bidi="ar-SA"/>
    </w:rPr>
  </w:style>
  <w:style w:type="character" w:customStyle="1" w:styleId="ab">
    <w:name w:val="Верхний колонтитул Знак"/>
    <w:basedOn w:val="a0"/>
    <w:link w:val="aa"/>
    <w:rsid w:val="00EE4541"/>
    <w:rPr>
      <w:rFonts w:ascii="Times New Roman" w:eastAsia="Times New Roman" w:hAnsi="Times New Roman" w:cs="Times New Roman"/>
      <w:lang w:bidi="ar-SA"/>
    </w:rPr>
  </w:style>
  <w:style w:type="character" w:styleId="ac">
    <w:name w:val="page number"/>
    <w:basedOn w:val="a0"/>
    <w:rsid w:val="00EE4541"/>
  </w:style>
  <w:style w:type="paragraph" w:customStyle="1" w:styleId="ConsPlusNonformat">
    <w:name w:val="ConsPlusNonformat"/>
    <w:uiPriority w:val="99"/>
    <w:rsid w:val="00EE4541"/>
    <w:pPr>
      <w:autoSpaceDE w:val="0"/>
      <w:autoSpaceDN w:val="0"/>
      <w:adjustRightInd w:val="0"/>
    </w:pPr>
    <w:rPr>
      <w:rFonts w:ascii="Courier New" w:eastAsia="Times New Roman" w:hAnsi="Courier New" w:cs="Courier New"/>
      <w:sz w:val="20"/>
      <w:szCs w:val="20"/>
      <w:lang w:bidi="ar-SA"/>
    </w:rPr>
  </w:style>
  <w:style w:type="paragraph" w:styleId="ad">
    <w:name w:val="No Spacing"/>
    <w:uiPriority w:val="1"/>
    <w:qFormat/>
    <w:rsid w:val="00EE4541"/>
    <w:pPr>
      <w:widowControl/>
    </w:pPr>
    <w:rPr>
      <w:rFonts w:ascii="Calibri" w:eastAsia="Times New Roman"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cheg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2020-07-13T07:53:00Z</cp:lastPrinted>
  <dcterms:created xsi:type="dcterms:W3CDTF">2020-07-17T07:34:00Z</dcterms:created>
  <dcterms:modified xsi:type="dcterms:W3CDTF">2020-07-17T07:34:00Z</dcterms:modified>
</cp:coreProperties>
</file>